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27DC6F" w14:textId="77777777" w:rsidR="00302EC2" w:rsidRPr="00343836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noProof/>
          <w:color w:val="000000"/>
          <w:spacing w:val="-4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B1CBAEA">
            <wp:simplePos x="0" y="0"/>
            <wp:positionH relativeFrom="column">
              <wp:posOffset>-5715</wp:posOffset>
            </wp:positionH>
            <wp:positionV relativeFrom="paragraph">
              <wp:posOffset>-1270</wp:posOffset>
            </wp:positionV>
            <wp:extent cx="2263140" cy="640080"/>
            <wp:effectExtent l="0" t="0" r="0" b="0"/>
            <wp:wrapSquare wrapText="bothSides"/>
            <wp:docPr id="2" name="Picture 2" descr="ihu-gr-logo-created17m519-l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hu-gr-logo-created17m519-l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3297">
        <w:rPr>
          <w:rFonts w:ascii="Arial" w:hAnsi="Arial" w:cs="Arial"/>
          <w:color w:val="000000"/>
          <w:spacing w:val="-4"/>
          <w:w w:val="104"/>
        </w:rPr>
        <w:t>ΣΧΟΛΗ ΜΗΧΑΝΙΚΩΝ</w:t>
      </w:r>
    </w:p>
    <w:p w14:paraId="08403584" w14:textId="77777777" w:rsidR="009E3297" w:rsidRPr="009E3297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color w:val="000000"/>
          <w:spacing w:val="-4"/>
          <w:w w:val="104"/>
        </w:rPr>
        <w:t>Τμήμα Μηχανικών Τοπογραφίας και Γεωπληροφορικής</w:t>
      </w:r>
    </w:p>
    <w:p w14:paraId="2251BC5B" w14:textId="0FB4CC48" w:rsidR="009E3297" w:rsidRPr="007712F5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color w:val="000000"/>
          <w:spacing w:val="-4"/>
          <w:w w:val="104"/>
        </w:rPr>
        <w:t>Ακ. Έτος: 202</w:t>
      </w:r>
      <w:r w:rsidR="007712F5">
        <w:rPr>
          <w:rFonts w:ascii="Arial" w:hAnsi="Arial" w:cs="Arial"/>
          <w:color w:val="000000"/>
          <w:spacing w:val="-4"/>
          <w:w w:val="104"/>
          <w:lang w:val="en-US"/>
        </w:rPr>
        <w:t>3</w:t>
      </w:r>
      <w:r>
        <w:rPr>
          <w:rFonts w:ascii="Arial" w:hAnsi="Arial" w:cs="Arial"/>
          <w:color w:val="000000"/>
          <w:spacing w:val="-4"/>
          <w:w w:val="104"/>
        </w:rPr>
        <w:t>-202</w:t>
      </w:r>
      <w:r w:rsidR="007712F5">
        <w:rPr>
          <w:rFonts w:ascii="Arial" w:hAnsi="Arial" w:cs="Arial"/>
          <w:color w:val="000000"/>
          <w:spacing w:val="-4"/>
          <w:w w:val="104"/>
          <w:lang w:val="en-US"/>
        </w:rPr>
        <w:t>4</w:t>
      </w:r>
    </w:p>
    <w:p w14:paraId="34B3B9C3" w14:textId="77777777" w:rsidR="009E3297" w:rsidRDefault="009E3297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</w:p>
    <w:p w14:paraId="6DEA4B59" w14:textId="77777777" w:rsidR="009E3297" w:rsidRDefault="009E3297">
      <w:pPr>
        <w:shd w:val="clear" w:color="auto" w:fill="FFFFFF"/>
        <w:rPr>
          <w:rFonts w:ascii="Arial" w:hAnsi="Arial" w:cs="Arial"/>
          <w:color w:val="000000"/>
          <w:spacing w:val="-4"/>
          <w:w w:val="104"/>
        </w:rPr>
      </w:pPr>
    </w:p>
    <w:p w14:paraId="5059898C" w14:textId="77777777" w:rsidR="00625FB0" w:rsidRPr="00343836" w:rsidRDefault="00E0357C">
      <w:pPr>
        <w:shd w:val="clear" w:color="auto" w:fill="FFFFFF"/>
        <w:rPr>
          <w:rFonts w:ascii="Arial" w:hAnsi="Arial" w:cs="Arial"/>
          <w:color w:val="000000"/>
          <w:spacing w:val="-4"/>
          <w:w w:val="104"/>
        </w:rPr>
      </w:pPr>
      <w:r w:rsidRPr="00343836">
        <w:rPr>
          <w:rFonts w:ascii="Arial" w:hAnsi="Arial" w:cs="Arial"/>
          <w:color w:val="000000"/>
          <w:spacing w:val="-4"/>
          <w:w w:val="104"/>
        </w:rPr>
        <w:t>Μάθημα: Πράξεις τακτοποίησης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 xml:space="preserve"> και αναλογισμ</w:t>
      </w:r>
      <w:r w:rsidR="00D36B54" w:rsidRPr="00343836">
        <w:rPr>
          <w:rFonts w:ascii="Arial" w:hAnsi="Arial" w:cs="Arial"/>
          <w:color w:val="000000"/>
          <w:spacing w:val="-4"/>
          <w:w w:val="104"/>
        </w:rPr>
        <w:t>ού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 xml:space="preserve"> υποχρεώσεων</w:t>
      </w:r>
      <w:r w:rsidR="00DE11FB" w:rsidRPr="00343836">
        <w:rPr>
          <w:rFonts w:ascii="Arial" w:hAnsi="Arial" w:cs="Arial"/>
          <w:color w:val="000000"/>
          <w:spacing w:val="-4"/>
          <w:w w:val="104"/>
        </w:rPr>
        <w:t xml:space="preserve"> Οικοπέδων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>.</w:t>
      </w:r>
    </w:p>
    <w:p w14:paraId="15FE8F36" w14:textId="77777777" w:rsidR="00625FB0" w:rsidRDefault="00625FB0">
      <w:pPr>
        <w:shd w:val="clear" w:color="auto" w:fill="FFFFFF"/>
        <w:jc w:val="center"/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</w:pPr>
      <w:bookmarkStart w:id="0" w:name="_GoBack"/>
      <w:bookmarkEnd w:id="0"/>
    </w:p>
    <w:p w14:paraId="61C8CBCE" w14:textId="77777777" w:rsidR="00625FB0" w:rsidRDefault="00625FB0">
      <w:pPr>
        <w:shd w:val="clear" w:color="auto" w:fill="FFFFFF"/>
        <w:jc w:val="center"/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Εργασί</w:t>
      </w:r>
      <w:r w:rsidR="00E0357C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α</w:t>
      </w:r>
      <w:r w:rsidR="00343836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 xml:space="preserve"> </w:t>
      </w:r>
      <w:r w:rsidR="000541F7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4</w:t>
      </w:r>
      <w:r w:rsidR="00343836" w:rsidRPr="00343836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  <w:vertAlign w:val="superscript"/>
        </w:rPr>
        <w:t>η</w:t>
      </w:r>
    </w:p>
    <w:p w14:paraId="6F3F78B9" w14:textId="77777777" w:rsidR="000541F7" w:rsidRPr="00650C43" w:rsidRDefault="000541F7" w:rsidP="000541F7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Σκοπός της </w:t>
      </w:r>
      <w:r w:rsidRPr="00DB1DDB">
        <w:rPr>
          <w:rFonts w:ascii="Arial" w:hAnsi="Arial" w:cs="Arial"/>
          <w:color w:val="000000"/>
        </w:rPr>
        <w:t>4</w:t>
      </w:r>
      <w:r w:rsidRPr="00E0357C">
        <w:rPr>
          <w:rFonts w:ascii="Arial" w:hAnsi="Arial" w:cs="Arial"/>
          <w:color w:val="000000"/>
          <w:vertAlign w:val="superscript"/>
        </w:rPr>
        <w:t>ης</w:t>
      </w:r>
      <w:r>
        <w:rPr>
          <w:rFonts w:ascii="Arial" w:hAnsi="Arial" w:cs="Arial"/>
          <w:color w:val="000000"/>
        </w:rPr>
        <w:t xml:space="preserve"> εργασίας είναι η κατανόηση των Ευεργετικών διατάξεων που επηρεάζουν την  προσκύρωση μη αρτίων οικοπέδων.</w:t>
      </w:r>
    </w:p>
    <w:p w14:paraId="710737B5" w14:textId="77777777" w:rsidR="000541F7" w:rsidRDefault="000541F7" w:rsidP="000541F7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Στόχοι της 4ης εργασίας είναι </w:t>
      </w:r>
    </w:p>
    <w:p w14:paraId="3CF1072D" w14:textId="77777777" w:rsidR="000541F7" w:rsidRDefault="000541F7" w:rsidP="000541F7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κατανόηση των ευεργετικών διατάξεων ως προς το εμβαδόν,</w:t>
      </w:r>
    </w:p>
    <w:p w14:paraId="05AD1CE6" w14:textId="77777777" w:rsidR="000541F7" w:rsidRDefault="000541F7" w:rsidP="000541F7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Η κατανόηση των ευεργετικών διατάξεων ως προς το πρόσωπο, </w:t>
      </w:r>
    </w:p>
    <w:p w14:paraId="5D3A44F9" w14:textId="77777777" w:rsidR="000541F7" w:rsidRDefault="000541F7" w:rsidP="000541F7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κατανόηση της συνένωσης μη αρτίων οικοπέδων,</w:t>
      </w:r>
    </w:p>
    <w:p w14:paraId="1F74DEBF" w14:textId="77777777" w:rsidR="000541F7" w:rsidRDefault="000541F7" w:rsidP="000541F7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 κατανόηση της μονομερούς προσκύρωσης οικοπεδικών εκτάσεων,</w:t>
      </w:r>
    </w:p>
    <w:p w14:paraId="61921A81" w14:textId="77777777" w:rsidR="000541F7" w:rsidRDefault="000541F7" w:rsidP="000541F7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κατανόηση της προσκύρωσης ιδιωτικής οδού ή καταργηθέντος κοινόχρηστου χώρου.</w:t>
      </w:r>
    </w:p>
    <w:p w14:paraId="3D0FADE4" w14:textId="77777777" w:rsidR="000541F7" w:rsidRDefault="000541F7" w:rsidP="000541F7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κατανόηση του άρθρου 25 του Ν.1337/1983.</w:t>
      </w:r>
    </w:p>
    <w:p w14:paraId="1D8ED44E" w14:textId="77777777" w:rsidR="000541F7" w:rsidRDefault="000541F7" w:rsidP="000541F7">
      <w:pPr>
        <w:ind w:firstLine="540"/>
        <w:jc w:val="both"/>
        <w:rPr>
          <w:rFonts w:ascii="Arial" w:hAnsi="Arial" w:cs="Arial"/>
          <w:color w:val="000000"/>
        </w:rPr>
      </w:pPr>
    </w:p>
    <w:p w14:paraId="0B736AF6" w14:textId="77777777" w:rsidR="000541F7" w:rsidRPr="000E294F" w:rsidRDefault="000541F7" w:rsidP="000541F7">
      <w:pPr>
        <w:ind w:firstLine="540"/>
        <w:jc w:val="both"/>
        <w:rPr>
          <w:rFonts w:ascii="Arial" w:hAnsi="Arial" w:cs="Arial"/>
          <w:color w:val="000000"/>
        </w:rPr>
      </w:pPr>
      <w:r w:rsidRPr="0033690A">
        <w:rPr>
          <w:rFonts w:ascii="Arial" w:hAnsi="Arial" w:cs="Arial"/>
          <w:b/>
          <w:color w:val="000000"/>
          <w:u w:val="single"/>
        </w:rPr>
        <w:t>Δεδομένα</w:t>
      </w:r>
      <w:r w:rsidRPr="0033690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</w:t>
      </w:r>
    </w:p>
    <w:p w14:paraId="65DB22CD" w14:textId="77777777" w:rsidR="000541F7" w:rsidRDefault="000541F7" w:rsidP="000541F7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Τα δεδομένα των προηγούμενων ασκήσεων 1-3.</w:t>
      </w:r>
    </w:p>
    <w:p w14:paraId="22D2FE99" w14:textId="77777777" w:rsidR="000541F7" w:rsidRDefault="000541F7" w:rsidP="000541F7">
      <w:pPr>
        <w:ind w:firstLine="540"/>
        <w:jc w:val="both"/>
        <w:rPr>
          <w:rFonts w:ascii="Arial" w:hAnsi="Arial" w:cs="Arial"/>
          <w:b/>
          <w:color w:val="000000"/>
          <w:u w:val="single"/>
        </w:rPr>
      </w:pPr>
    </w:p>
    <w:p w14:paraId="137DEB2F" w14:textId="77777777" w:rsidR="000541F7" w:rsidRPr="009B4FF5" w:rsidRDefault="000541F7" w:rsidP="000541F7">
      <w:pPr>
        <w:ind w:firstLine="540"/>
        <w:jc w:val="both"/>
        <w:rPr>
          <w:rFonts w:ascii="Arial" w:hAnsi="Arial" w:cs="Arial"/>
          <w:b/>
          <w:color w:val="000000"/>
          <w:u w:val="single"/>
        </w:rPr>
      </w:pPr>
      <w:r w:rsidRPr="009B4FF5">
        <w:rPr>
          <w:rFonts w:ascii="Arial" w:hAnsi="Arial" w:cs="Arial"/>
          <w:b/>
          <w:color w:val="000000"/>
          <w:u w:val="single"/>
        </w:rPr>
        <w:t>Εκτέλεση εργασίας</w:t>
      </w:r>
    </w:p>
    <w:p w14:paraId="60B41502" w14:textId="77777777" w:rsidR="000541F7" w:rsidRDefault="000541F7" w:rsidP="000541F7">
      <w:pPr>
        <w:numPr>
          <w:ilvl w:val="0"/>
          <w:numId w:val="45"/>
        </w:numPr>
        <w:spacing w:before="120"/>
        <w:ind w:left="0" w:firstLine="993"/>
        <w:jc w:val="both"/>
        <w:rPr>
          <w:rFonts w:ascii="Arial" w:hAnsi="Arial"/>
        </w:rPr>
      </w:pPr>
      <w:r>
        <w:rPr>
          <w:rFonts w:ascii="Arial" w:hAnsi="Arial"/>
        </w:rPr>
        <w:t xml:space="preserve">Κάθε σπουδαστής/στρια θα ελέγξει στα μη άρτια οικόπεδα εάν με την χρήση των ευεργετικών διατάξεων κριθούν προσκυρωτέα ή  τακτοποιητέα. </w:t>
      </w:r>
    </w:p>
    <w:p w14:paraId="7796CAA2" w14:textId="77777777" w:rsidR="000541F7" w:rsidRDefault="000541F7" w:rsidP="000541F7">
      <w:pPr>
        <w:ind w:firstLine="540"/>
        <w:jc w:val="both"/>
        <w:rPr>
          <w:rFonts w:ascii="Arial" w:hAnsi="Arial" w:cs="Arial"/>
          <w:color w:val="000000"/>
        </w:rPr>
      </w:pPr>
    </w:p>
    <w:p w14:paraId="6EE8B20B" w14:textId="77777777" w:rsidR="000541F7" w:rsidRDefault="000541F7" w:rsidP="000541F7">
      <w:pPr>
        <w:ind w:firstLine="540"/>
        <w:jc w:val="both"/>
        <w:rPr>
          <w:rFonts w:ascii="Arial" w:hAnsi="Arial" w:cs="Arial"/>
          <w:color w:val="000000"/>
        </w:rPr>
      </w:pPr>
      <w:r w:rsidRPr="000E11AC">
        <w:rPr>
          <w:rFonts w:ascii="Arial" w:hAnsi="Arial" w:cs="Arial"/>
          <w:b/>
          <w:color w:val="000000"/>
          <w:u w:val="single"/>
        </w:rPr>
        <w:t>Παραδοτέα στοιχεία</w:t>
      </w:r>
      <w:r>
        <w:rPr>
          <w:rFonts w:ascii="Arial" w:hAnsi="Arial" w:cs="Arial"/>
          <w:color w:val="000000"/>
        </w:rPr>
        <w:t xml:space="preserve"> </w:t>
      </w:r>
    </w:p>
    <w:p w14:paraId="70034050" w14:textId="77777777" w:rsidR="000541F7" w:rsidRPr="00EB64AE" w:rsidRDefault="000541F7" w:rsidP="000541F7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Στον Πίνακα «ΑΡΤΙΟΤΗΤΑ ΟΙΚΟΠΕΔΩΝ - ΕΥΕΡΓΕΤΙΚΕΣ ΔΙΑΤΑΞΕΙΣ – ΤΑΚΤΟΠΟΙΗΣΗ» θα προστεθούν δύο στήλες από τον πίνακα της προηγούμενης άσκησης:</w:t>
      </w:r>
    </w:p>
    <w:p w14:paraId="47C721B1" w14:textId="77777777" w:rsidR="000541F7" w:rsidRDefault="000541F7" w:rsidP="000541F7">
      <w:pPr>
        <w:numPr>
          <w:ilvl w:val="0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Θα χρωματισθούν τα άρτια οικόπεδα στα οποία δεν θα γίνει καμία ενέργεια με κίτρινο χρώμα</w:t>
      </w:r>
    </w:p>
    <w:p w14:paraId="3D645B0B" w14:textId="77777777" w:rsidR="000541F7" w:rsidRDefault="000541F7" w:rsidP="000541F7">
      <w:pPr>
        <w:numPr>
          <w:ilvl w:val="0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Δημιουργία στήλης 16 με τα αποτελέσματα εφαρμογής των ευεργετικών διατάξεων στο πάσχον σημείο του κάθε μη αρτίου οικοπέδου ή εφαρμογή του άρθρου 25 ή προσκύρωση του οικοπέδου κ.λπ..</w:t>
      </w:r>
    </w:p>
    <w:p w14:paraId="4E05835F" w14:textId="77777777" w:rsidR="000541F7" w:rsidRDefault="000541F7" w:rsidP="000541F7">
      <w:pPr>
        <w:numPr>
          <w:ilvl w:val="0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Δημιουργία στήλης 17 με την ενέργεια που θα ακολουθηθεί παραπέρα.</w:t>
      </w:r>
    </w:p>
    <w:p w14:paraId="448DAD33" w14:textId="77777777" w:rsidR="000541F7" w:rsidRDefault="000541F7" w:rsidP="000541F7">
      <w:pPr>
        <w:ind w:left="540"/>
        <w:jc w:val="both"/>
        <w:rPr>
          <w:rFonts w:ascii="Arial" w:hAnsi="Arial" w:cs="Arial"/>
          <w:color w:val="000000"/>
        </w:rPr>
      </w:pPr>
    </w:p>
    <w:p w14:paraId="0A3A67A1" w14:textId="77777777" w:rsidR="005F149A" w:rsidRDefault="005F149A" w:rsidP="000E11AC">
      <w:pPr>
        <w:jc w:val="center"/>
        <w:rPr>
          <w:rFonts w:ascii="Arial" w:hAnsi="Arial" w:cs="Arial"/>
          <w:color w:val="000000"/>
        </w:rPr>
      </w:pPr>
    </w:p>
    <w:p w14:paraId="7DA646C1" w14:textId="77777777" w:rsidR="005F149A" w:rsidRDefault="005F149A" w:rsidP="000E11AC">
      <w:pPr>
        <w:jc w:val="center"/>
        <w:rPr>
          <w:rFonts w:ascii="Arial" w:hAnsi="Arial" w:cs="Arial"/>
          <w:color w:val="000000"/>
        </w:rPr>
      </w:pPr>
    </w:p>
    <w:p w14:paraId="6EF54DF3" w14:textId="77777777" w:rsidR="000E11AC" w:rsidRDefault="000E11AC" w:rsidP="000E11AC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Ο </w:t>
      </w:r>
      <w:r w:rsidR="008A4634">
        <w:rPr>
          <w:rFonts w:ascii="Arial" w:hAnsi="Arial" w:cs="Arial"/>
          <w:color w:val="000000"/>
        </w:rPr>
        <w:t>διδάσκ</w:t>
      </w:r>
      <w:r w:rsidR="00827A32">
        <w:rPr>
          <w:rFonts w:ascii="Arial" w:hAnsi="Arial" w:cs="Arial"/>
          <w:color w:val="000000"/>
        </w:rPr>
        <w:t>ων</w:t>
      </w:r>
    </w:p>
    <w:p w14:paraId="53BC5C96" w14:textId="77777777" w:rsidR="002E5A39" w:rsidRDefault="002E5A39" w:rsidP="000E11AC">
      <w:pPr>
        <w:jc w:val="center"/>
        <w:rPr>
          <w:rFonts w:ascii="Arial" w:hAnsi="Arial" w:cs="Arial"/>
          <w:color w:val="000000"/>
        </w:rPr>
      </w:pPr>
    </w:p>
    <w:p w14:paraId="7C38C353" w14:textId="77777777" w:rsidR="008314FA" w:rsidRPr="00874F0A" w:rsidRDefault="008A4634" w:rsidP="000E11AC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Χριστοδούλου Κωνσταντίνος</w:t>
      </w:r>
    </w:p>
    <w:sectPr w:rsidR="008314FA" w:rsidRPr="00874F0A" w:rsidSect="00C06C8E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7B953" w14:textId="77777777" w:rsidR="00BA592B" w:rsidRDefault="00BA592B" w:rsidP="00343836">
      <w:r>
        <w:separator/>
      </w:r>
    </w:p>
  </w:endnote>
  <w:endnote w:type="continuationSeparator" w:id="0">
    <w:p w14:paraId="453D65D1" w14:textId="77777777" w:rsidR="00BA592B" w:rsidRDefault="00BA592B" w:rsidP="0034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501C2" w14:textId="77777777" w:rsidR="00BA592B" w:rsidRDefault="00BA592B" w:rsidP="00343836">
      <w:r>
        <w:separator/>
      </w:r>
    </w:p>
  </w:footnote>
  <w:footnote w:type="continuationSeparator" w:id="0">
    <w:p w14:paraId="0BB149C5" w14:textId="77777777" w:rsidR="00BA592B" w:rsidRDefault="00BA592B" w:rsidP="00343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AA1"/>
    <w:multiLevelType w:val="hybridMultilevel"/>
    <w:tmpl w:val="E8103A40"/>
    <w:lvl w:ilvl="0" w:tplc="2FF64E64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C7B7221"/>
    <w:multiLevelType w:val="hybridMultilevel"/>
    <w:tmpl w:val="6FD256A0"/>
    <w:lvl w:ilvl="0" w:tplc="0408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B506C8"/>
    <w:multiLevelType w:val="hybridMultilevel"/>
    <w:tmpl w:val="907A3C68"/>
    <w:lvl w:ilvl="0" w:tplc="0408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DF050A8"/>
    <w:multiLevelType w:val="multilevel"/>
    <w:tmpl w:val="7AE2B6AC"/>
    <w:lvl w:ilvl="0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E2B3BA8"/>
    <w:multiLevelType w:val="hybridMultilevel"/>
    <w:tmpl w:val="ADB46F7A"/>
    <w:lvl w:ilvl="0" w:tplc="0408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F719D1"/>
    <w:multiLevelType w:val="hybridMultilevel"/>
    <w:tmpl w:val="1FC4110E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12EE5CD4"/>
    <w:multiLevelType w:val="hybridMultilevel"/>
    <w:tmpl w:val="5CBC0EEA"/>
    <w:lvl w:ilvl="0" w:tplc="B6624A4A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A4951"/>
    <w:multiLevelType w:val="hybridMultilevel"/>
    <w:tmpl w:val="ED78C90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35897"/>
    <w:multiLevelType w:val="hybridMultilevel"/>
    <w:tmpl w:val="27240E4C"/>
    <w:lvl w:ilvl="0" w:tplc="85220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0F77BC"/>
    <w:multiLevelType w:val="hybridMultilevel"/>
    <w:tmpl w:val="98742E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8B4175"/>
    <w:multiLevelType w:val="hybridMultilevel"/>
    <w:tmpl w:val="CFC40FB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750AAC"/>
    <w:multiLevelType w:val="hybridMultilevel"/>
    <w:tmpl w:val="50D2DD6A"/>
    <w:lvl w:ilvl="0" w:tplc="BE3CA6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F479CF"/>
    <w:multiLevelType w:val="hybridMultilevel"/>
    <w:tmpl w:val="8E4EF386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28CC63F8"/>
    <w:multiLevelType w:val="hybridMultilevel"/>
    <w:tmpl w:val="B958E6A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AB3E41"/>
    <w:multiLevelType w:val="hybridMultilevel"/>
    <w:tmpl w:val="7AE2B6AC"/>
    <w:lvl w:ilvl="0" w:tplc="CBF04780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2C8525F7"/>
    <w:multiLevelType w:val="hybridMultilevel"/>
    <w:tmpl w:val="444A4C38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ED96EC4"/>
    <w:multiLevelType w:val="hybridMultilevel"/>
    <w:tmpl w:val="05CCB2B4"/>
    <w:lvl w:ilvl="0" w:tplc="E1EA50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3B4A03"/>
    <w:multiLevelType w:val="hybridMultilevel"/>
    <w:tmpl w:val="734A7F42"/>
    <w:lvl w:ilvl="0" w:tplc="D56C35F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8A39A5"/>
    <w:multiLevelType w:val="hybridMultilevel"/>
    <w:tmpl w:val="60BECEAC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 w15:restartNumberingAfterBreak="0">
    <w:nsid w:val="389E537B"/>
    <w:multiLevelType w:val="hybridMultilevel"/>
    <w:tmpl w:val="9754FDCA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A1E4B3E"/>
    <w:multiLevelType w:val="hybridMultilevel"/>
    <w:tmpl w:val="C0EE07BA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45944"/>
    <w:multiLevelType w:val="hybridMultilevel"/>
    <w:tmpl w:val="15FA6354"/>
    <w:lvl w:ilvl="0" w:tplc="1DAA8C3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FE7D8A"/>
    <w:multiLevelType w:val="hybridMultilevel"/>
    <w:tmpl w:val="5B043E70"/>
    <w:lvl w:ilvl="0" w:tplc="49B8A05C">
      <w:start w:val="1"/>
      <w:numFmt w:val="decimal"/>
      <w:lvlText w:val="%1.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74D1F6A"/>
    <w:multiLevelType w:val="hybridMultilevel"/>
    <w:tmpl w:val="BA6687F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81B073E"/>
    <w:multiLevelType w:val="hybridMultilevel"/>
    <w:tmpl w:val="263AE860"/>
    <w:lvl w:ilvl="0" w:tplc="CF9E6A1C">
      <w:start w:val="1"/>
      <w:numFmt w:val="decimal"/>
      <w:lvlText w:val="%1."/>
      <w:lvlJc w:val="left"/>
      <w:pPr>
        <w:tabs>
          <w:tab w:val="num" w:pos="1993"/>
        </w:tabs>
        <w:ind w:left="199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364"/>
        </w:tabs>
        <w:ind w:left="2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084"/>
        </w:tabs>
        <w:ind w:left="3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804"/>
        </w:tabs>
        <w:ind w:left="3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524"/>
        </w:tabs>
        <w:ind w:left="4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244"/>
        </w:tabs>
        <w:ind w:left="5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964"/>
        </w:tabs>
        <w:ind w:left="5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684"/>
        </w:tabs>
        <w:ind w:left="6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404"/>
        </w:tabs>
        <w:ind w:left="7404" w:hanging="180"/>
      </w:pPr>
    </w:lvl>
  </w:abstractNum>
  <w:abstractNum w:abstractNumId="25" w15:restartNumberingAfterBreak="0">
    <w:nsid w:val="4D13211E"/>
    <w:multiLevelType w:val="hybridMultilevel"/>
    <w:tmpl w:val="833E5ADE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F5F31D8"/>
    <w:multiLevelType w:val="hybridMultilevel"/>
    <w:tmpl w:val="D84A1B42"/>
    <w:lvl w:ilvl="0" w:tplc="9A9E078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794264"/>
    <w:multiLevelType w:val="hybridMultilevel"/>
    <w:tmpl w:val="07C4489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176328"/>
    <w:multiLevelType w:val="hybridMultilevel"/>
    <w:tmpl w:val="A1443B9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520BBE"/>
    <w:multiLevelType w:val="hybridMultilevel"/>
    <w:tmpl w:val="44467DEE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CF526C"/>
    <w:multiLevelType w:val="hybridMultilevel"/>
    <w:tmpl w:val="C6843D6C"/>
    <w:lvl w:ilvl="0" w:tplc="57409DD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19" w:hanging="360"/>
      </w:pPr>
    </w:lvl>
    <w:lvl w:ilvl="2" w:tplc="0408001B" w:tentative="1">
      <w:start w:val="1"/>
      <w:numFmt w:val="lowerRoman"/>
      <w:lvlText w:val="%3."/>
      <w:lvlJc w:val="right"/>
      <w:pPr>
        <w:ind w:left="2339" w:hanging="180"/>
      </w:pPr>
    </w:lvl>
    <w:lvl w:ilvl="3" w:tplc="0408000F" w:tentative="1">
      <w:start w:val="1"/>
      <w:numFmt w:val="decimal"/>
      <w:lvlText w:val="%4."/>
      <w:lvlJc w:val="left"/>
      <w:pPr>
        <w:ind w:left="3059" w:hanging="360"/>
      </w:pPr>
    </w:lvl>
    <w:lvl w:ilvl="4" w:tplc="04080019" w:tentative="1">
      <w:start w:val="1"/>
      <w:numFmt w:val="lowerLetter"/>
      <w:lvlText w:val="%5."/>
      <w:lvlJc w:val="left"/>
      <w:pPr>
        <w:ind w:left="3779" w:hanging="360"/>
      </w:pPr>
    </w:lvl>
    <w:lvl w:ilvl="5" w:tplc="0408001B" w:tentative="1">
      <w:start w:val="1"/>
      <w:numFmt w:val="lowerRoman"/>
      <w:lvlText w:val="%6."/>
      <w:lvlJc w:val="right"/>
      <w:pPr>
        <w:ind w:left="4499" w:hanging="180"/>
      </w:pPr>
    </w:lvl>
    <w:lvl w:ilvl="6" w:tplc="0408000F" w:tentative="1">
      <w:start w:val="1"/>
      <w:numFmt w:val="decimal"/>
      <w:lvlText w:val="%7."/>
      <w:lvlJc w:val="left"/>
      <w:pPr>
        <w:ind w:left="5219" w:hanging="360"/>
      </w:pPr>
    </w:lvl>
    <w:lvl w:ilvl="7" w:tplc="04080019" w:tentative="1">
      <w:start w:val="1"/>
      <w:numFmt w:val="lowerLetter"/>
      <w:lvlText w:val="%8."/>
      <w:lvlJc w:val="left"/>
      <w:pPr>
        <w:ind w:left="5939" w:hanging="360"/>
      </w:pPr>
    </w:lvl>
    <w:lvl w:ilvl="8" w:tplc="0408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 w15:restartNumberingAfterBreak="0">
    <w:nsid w:val="59B2495D"/>
    <w:multiLevelType w:val="hybridMultilevel"/>
    <w:tmpl w:val="5756D8CE"/>
    <w:lvl w:ilvl="0" w:tplc="27960648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A901A28"/>
    <w:multiLevelType w:val="hybridMultilevel"/>
    <w:tmpl w:val="6BCE210A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5B34DFD"/>
    <w:multiLevelType w:val="hybridMultilevel"/>
    <w:tmpl w:val="68FAB74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186A5B"/>
    <w:multiLevelType w:val="hybridMultilevel"/>
    <w:tmpl w:val="FA8EBAA8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48479C"/>
    <w:multiLevelType w:val="hybridMultilevel"/>
    <w:tmpl w:val="E54E7E50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 w15:restartNumberingAfterBreak="0">
    <w:nsid w:val="6D9A0C36"/>
    <w:multiLevelType w:val="hybridMultilevel"/>
    <w:tmpl w:val="2B8015E2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03E506B"/>
    <w:multiLevelType w:val="hybridMultilevel"/>
    <w:tmpl w:val="CA78D6E0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 w15:restartNumberingAfterBreak="0">
    <w:nsid w:val="72767317"/>
    <w:multiLevelType w:val="hybridMultilevel"/>
    <w:tmpl w:val="49269074"/>
    <w:lvl w:ilvl="0" w:tplc="0408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 w15:restartNumberingAfterBreak="0">
    <w:nsid w:val="73711024"/>
    <w:multiLevelType w:val="hybridMultilevel"/>
    <w:tmpl w:val="CB3C689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98950A6"/>
    <w:multiLevelType w:val="hybridMultilevel"/>
    <w:tmpl w:val="92C892A2"/>
    <w:lvl w:ilvl="0" w:tplc="6076E20C">
      <w:start w:val="1"/>
      <w:numFmt w:val="decimal"/>
      <w:lvlText w:val="%1."/>
      <w:lvlJc w:val="left"/>
      <w:pPr>
        <w:tabs>
          <w:tab w:val="num" w:pos="1362"/>
        </w:tabs>
        <w:ind w:left="1362" w:hanging="795"/>
      </w:pPr>
      <w:rPr>
        <w:rFonts w:hint="default"/>
      </w:rPr>
    </w:lvl>
    <w:lvl w:ilvl="1" w:tplc="CF9E6A1C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 w15:restartNumberingAfterBreak="0">
    <w:nsid w:val="79F5761E"/>
    <w:multiLevelType w:val="hybridMultilevel"/>
    <w:tmpl w:val="F224D2C6"/>
    <w:lvl w:ilvl="0" w:tplc="5D3673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C466E83"/>
    <w:multiLevelType w:val="multilevel"/>
    <w:tmpl w:val="B2F8674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</w:rPr>
    </w:lvl>
  </w:abstractNum>
  <w:abstractNum w:abstractNumId="43" w15:restartNumberingAfterBreak="0">
    <w:nsid w:val="7CB50831"/>
    <w:multiLevelType w:val="hybridMultilevel"/>
    <w:tmpl w:val="142EA278"/>
    <w:lvl w:ilvl="0" w:tplc="B876F75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264B84"/>
    <w:multiLevelType w:val="hybridMultilevel"/>
    <w:tmpl w:val="A80C4A3C"/>
    <w:lvl w:ilvl="0" w:tplc="D6004522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40"/>
  </w:num>
  <w:num w:numId="3">
    <w:abstractNumId w:val="33"/>
  </w:num>
  <w:num w:numId="4">
    <w:abstractNumId w:val="10"/>
  </w:num>
  <w:num w:numId="5">
    <w:abstractNumId w:val="7"/>
  </w:num>
  <w:num w:numId="6">
    <w:abstractNumId w:val="27"/>
  </w:num>
  <w:num w:numId="7">
    <w:abstractNumId w:val="38"/>
  </w:num>
  <w:num w:numId="8">
    <w:abstractNumId w:val="9"/>
  </w:num>
  <w:num w:numId="9">
    <w:abstractNumId w:val="13"/>
  </w:num>
  <w:num w:numId="10">
    <w:abstractNumId w:val="39"/>
  </w:num>
  <w:num w:numId="11">
    <w:abstractNumId w:val="28"/>
  </w:num>
  <w:num w:numId="12">
    <w:abstractNumId w:val="22"/>
  </w:num>
  <w:num w:numId="13">
    <w:abstractNumId w:val="36"/>
  </w:num>
  <w:num w:numId="14">
    <w:abstractNumId w:val="25"/>
  </w:num>
  <w:num w:numId="15">
    <w:abstractNumId w:val="15"/>
  </w:num>
  <w:num w:numId="16">
    <w:abstractNumId w:val="19"/>
  </w:num>
  <w:num w:numId="17">
    <w:abstractNumId w:val="29"/>
  </w:num>
  <w:num w:numId="18">
    <w:abstractNumId w:val="24"/>
  </w:num>
  <w:num w:numId="19">
    <w:abstractNumId w:val="8"/>
  </w:num>
  <w:num w:numId="20">
    <w:abstractNumId w:val="44"/>
  </w:num>
  <w:num w:numId="21">
    <w:abstractNumId w:val="20"/>
  </w:num>
  <w:num w:numId="22">
    <w:abstractNumId w:val="37"/>
  </w:num>
  <w:num w:numId="23">
    <w:abstractNumId w:val="32"/>
  </w:num>
  <w:num w:numId="24">
    <w:abstractNumId w:val="35"/>
  </w:num>
  <w:num w:numId="25">
    <w:abstractNumId w:val="5"/>
  </w:num>
  <w:num w:numId="26">
    <w:abstractNumId w:val="34"/>
  </w:num>
  <w:num w:numId="27">
    <w:abstractNumId w:val="18"/>
  </w:num>
  <w:num w:numId="28">
    <w:abstractNumId w:val="12"/>
  </w:num>
  <w:num w:numId="29">
    <w:abstractNumId w:val="17"/>
  </w:num>
  <w:num w:numId="30">
    <w:abstractNumId w:val="26"/>
  </w:num>
  <w:num w:numId="31">
    <w:abstractNumId w:val="43"/>
  </w:num>
  <w:num w:numId="32">
    <w:abstractNumId w:val="16"/>
  </w:num>
  <w:num w:numId="33">
    <w:abstractNumId w:val="6"/>
  </w:num>
  <w:num w:numId="34">
    <w:abstractNumId w:val="21"/>
  </w:num>
  <w:num w:numId="35">
    <w:abstractNumId w:val="4"/>
  </w:num>
  <w:num w:numId="36">
    <w:abstractNumId w:val="31"/>
  </w:num>
  <w:num w:numId="37">
    <w:abstractNumId w:val="14"/>
  </w:num>
  <w:num w:numId="38">
    <w:abstractNumId w:val="3"/>
  </w:num>
  <w:num w:numId="39">
    <w:abstractNumId w:val="2"/>
  </w:num>
  <w:num w:numId="40">
    <w:abstractNumId w:val="1"/>
  </w:num>
  <w:num w:numId="41">
    <w:abstractNumId w:val="42"/>
  </w:num>
  <w:num w:numId="42">
    <w:abstractNumId w:val="23"/>
  </w:num>
  <w:num w:numId="43">
    <w:abstractNumId w:val="11"/>
  </w:num>
  <w:num w:numId="44">
    <w:abstractNumId w:val="41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D28"/>
    <w:rsid w:val="00000F68"/>
    <w:rsid w:val="000541F7"/>
    <w:rsid w:val="000E11AC"/>
    <w:rsid w:val="000E294F"/>
    <w:rsid w:val="00141E87"/>
    <w:rsid w:val="001430D1"/>
    <w:rsid w:val="00171F69"/>
    <w:rsid w:val="00245A1D"/>
    <w:rsid w:val="0028140C"/>
    <w:rsid w:val="002E5A39"/>
    <w:rsid w:val="00302EC2"/>
    <w:rsid w:val="003201DB"/>
    <w:rsid w:val="0033690A"/>
    <w:rsid w:val="003377C7"/>
    <w:rsid w:val="00343836"/>
    <w:rsid w:val="00371B28"/>
    <w:rsid w:val="003E16C3"/>
    <w:rsid w:val="00423D63"/>
    <w:rsid w:val="004332A6"/>
    <w:rsid w:val="004D22E6"/>
    <w:rsid w:val="004E4D28"/>
    <w:rsid w:val="00581481"/>
    <w:rsid w:val="005816E3"/>
    <w:rsid w:val="005B14ED"/>
    <w:rsid w:val="005C48E6"/>
    <w:rsid w:val="005D4A51"/>
    <w:rsid w:val="005F149A"/>
    <w:rsid w:val="0061334E"/>
    <w:rsid w:val="00625FB0"/>
    <w:rsid w:val="00703FBD"/>
    <w:rsid w:val="00712FFE"/>
    <w:rsid w:val="007712F5"/>
    <w:rsid w:val="0079499A"/>
    <w:rsid w:val="00804188"/>
    <w:rsid w:val="00810557"/>
    <w:rsid w:val="00827A32"/>
    <w:rsid w:val="008314FA"/>
    <w:rsid w:val="0086739A"/>
    <w:rsid w:val="00874F0A"/>
    <w:rsid w:val="00886B6B"/>
    <w:rsid w:val="008A4634"/>
    <w:rsid w:val="00954278"/>
    <w:rsid w:val="009B4FF5"/>
    <w:rsid w:val="009B54B5"/>
    <w:rsid w:val="009E3297"/>
    <w:rsid w:val="00A2764A"/>
    <w:rsid w:val="00AF1A47"/>
    <w:rsid w:val="00B12954"/>
    <w:rsid w:val="00B77315"/>
    <w:rsid w:val="00BA592B"/>
    <w:rsid w:val="00BB56EA"/>
    <w:rsid w:val="00BC3834"/>
    <w:rsid w:val="00BF0E27"/>
    <w:rsid w:val="00C06C8E"/>
    <w:rsid w:val="00C2654E"/>
    <w:rsid w:val="00C81E2F"/>
    <w:rsid w:val="00C853B4"/>
    <w:rsid w:val="00D22224"/>
    <w:rsid w:val="00D36B54"/>
    <w:rsid w:val="00D6397E"/>
    <w:rsid w:val="00DA1363"/>
    <w:rsid w:val="00DE11FB"/>
    <w:rsid w:val="00E0357C"/>
    <w:rsid w:val="00E04E2F"/>
    <w:rsid w:val="00E115E1"/>
    <w:rsid w:val="00E51EF6"/>
    <w:rsid w:val="00E84A5F"/>
    <w:rsid w:val="00EF3D9C"/>
    <w:rsid w:val="00F037A8"/>
    <w:rsid w:val="00F039D8"/>
    <w:rsid w:val="00F50EF7"/>
    <w:rsid w:val="00F64DAE"/>
    <w:rsid w:val="00F94A8C"/>
    <w:rsid w:val="00FD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9944A"/>
  <w15:docId w15:val="{8AA3A0DF-83F3-4009-AE5C-80FCB165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C8E"/>
    <w:rPr>
      <w:sz w:val="24"/>
      <w:szCs w:val="24"/>
    </w:rPr>
  </w:style>
  <w:style w:type="paragraph" w:styleId="Heading1">
    <w:name w:val="heading 1"/>
    <w:basedOn w:val="Normal"/>
    <w:next w:val="Normal"/>
    <w:qFormat/>
    <w:rsid w:val="00C06C8E"/>
    <w:pPr>
      <w:keepNext/>
      <w:shd w:val="clear" w:color="auto" w:fill="FFFFFF"/>
      <w:spacing w:before="120"/>
      <w:ind w:firstLine="567"/>
      <w:jc w:val="both"/>
      <w:outlineLvl w:val="0"/>
    </w:pPr>
    <w:rPr>
      <w:rFonts w:ascii="Arial" w:hAnsi="Arial" w:cs="Arial"/>
      <w:b/>
      <w:bCs/>
      <w:color w:val="000000"/>
      <w:w w:val="103"/>
      <w:u w:val="single"/>
    </w:rPr>
  </w:style>
  <w:style w:type="paragraph" w:styleId="Heading2">
    <w:name w:val="heading 2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1"/>
    </w:pPr>
    <w:rPr>
      <w:rFonts w:ascii="Arial" w:hAnsi="Arial" w:cs="Arial"/>
      <w:b/>
      <w:bCs/>
      <w:i/>
      <w:iCs/>
      <w:color w:val="000000"/>
      <w:szCs w:val="21"/>
      <w:u w:val="single"/>
    </w:rPr>
  </w:style>
  <w:style w:type="paragraph" w:styleId="Heading3">
    <w:name w:val="heading 3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2"/>
    </w:pPr>
    <w:rPr>
      <w:rFonts w:ascii="Arial" w:hAnsi="Arial" w:cs="Arial"/>
      <w:b/>
      <w:bCs/>
      <w:color w:val="000000"/>
    </w:rPr>
  </w:style>
  <w:style w:type="paragraph" w:styleId="Heading4">
    <w:name w:val="heading 4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3"/>
    </w:pPr>
    <w:rPr>
      <w:rFonts w:ascii="Arial" w:hAnsi="Arial" w:cs="Arial"/>
      <w:b/>
      <w:bCs/>
      <w:u w:val="single"/>
    </w:rPr>
  </w:style>
  <w:style w:type="paragraph" w:styleId="Heading5">
    <w:name w:val="heading 5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4"/>
    </w:pPr>
    <w:rPr>
      <w:rFonts w:ascii="Arial" w:hAnsi="Arial" w:cs="Arial"/>
      <w:i/>
      <w:iCs/>
      <w:color w:val="000000"/>
      <w:szCs w:val="23"/>
      <w:u w:val="single"/>
    </w:rPr>
  </w:style>
  <w:style w:type="paragraph" w:styleId="Heading6">
    <w:name w:val="heading 6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5"/>
    </w:pPr>
    <w:rPr>
      <w:rFonts w:ascii="Arial" w:hAnsi="Arial" w:cs="Arial"/>
      <w:color w:val="000000"/>
      <w:szCs w:val="22"/>
      <w:u w:val="single"/>
    </w:rPr>
  </w:style>
  <w:style w:type="paragraph" w:styleId="Heading7">
    <w:name w:val="heading 7"/>
    <w:basedOn w:val="Normal"/>
    <w:next w:val="Normal"/>
    <w:qFormat/>
    <w:rsid w:val="00C06C8E"/>
    <w:pPr>
      <w:keepNext/>
      <w:shd w:val="clear" w:color="auto" w:fill="FFFFFF"/>
      <w:ind w:firstLine="567"/>
      <w:jc w:val="center"/>
      <w:outlineLvl w:val="6"/>
    </w:pPr>
    <w:rPr>
      <w:rFonts w:ascii="Arial" w:hAnsi="Arial" w:cs="Arial"/>
      <w:b/>
      <w:bCs/>
      <w:color w:val="000000"/>
      <w:szCs w:val="23"/>
      <w:u w:val="single"/>
    </w:rPr>
  </w:style>
  <w:style w:type="paragraph" w:styleId="Heading8">
    <w:name w:val="heading 8"/>
    <w:basedOn w:val="Normal"/>
    <w:next w:val="Normal"/>
    <w:qFormat/>
    <w:rsid w:val="00C06C8E"/>
    <w:pPr>
      <w:keepNext/>
      <w:shd w:val="clear" w:color="auto" w:fill="FFFFFF"/>
      <w:jc w:val="center"/>
      <w:outlineLvl w:val="7"/>
    </w:pPr>
    <w:rPr>
      <w:rFonts w:ascii="Arial" w:hAnsi="Arial" w:cs="Arial"/>
      <w:b/>
      <w:bCs/>
      <w:color w:val="000000"/>
      <w:w w:val="99"/>
      <w:szCs w:val="17"/>
    </w:rPr>
  </w:style>
  <w:style w:type="paragraph" w:styleId="Heading9">
    <w:name w:val="heading 9"/>
    <w:basedOn w:val="Normal"/>
    <w:next w:val="Normal"/>
    <w:qFormat/>
    <w:rsid w:val="00C06C8E"/>
    <w:pPr>
      <w:keepNext/>
      <w:jc w:val="center"/>
      <w:outlineLvl w:val="8"/>
    </w:pPr>
    <w:rPr>
      <w:rFonts w:ascii="Arial" w:hAnsi="Arial" w:cs="Arial"/>
      <w:b/>
      <w:color w:val="00000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1">
    <w:name w:val="Υπερ-σύνδεση1"/>
    <w:basedOn w:val="DefaultParagraphFont"/>
    <w:rsid w:val="00C06C8E"/>
    <w:rPr>
      <w:strike w:val="0"/>
      <w:dstrike w:val="0"/>
      <w:color w:val="336699"/>
      <w:u w:val="none"/>
      <w:effect w:val="none"/>
    </w:rPr>
  </w:style>
  <w:style w:type="character" w:customStyle="1" w:styleId="lightestbold1">
    <w:name w:val="lightestbold1"/>
    <w:basedOn w:val="DefaultParagraphFont"/>
    <w:rsid w:val="00C06C8E"/>
    <w:rPr>
      <w:rFonts w:ascii="Verdana" w:hAnsi="Verdana" w:hint="default"/>
      <w:b/>
      <w:bCs/>
      <w:strike w:val="0"/>
      <w:dstrike w:val="0"/>
      <w:color w:val="EFF3FF"/>
      <w:sz w:val="15"/>
      <w:szCs w:val="15"/>
      <w:u w:val="none"/>
      <w:effect w:val="none"/>
    </w:rPr>
  </w:style>
  <w:style w:type="character" w:customStyle="1" w:styleId="lightest1">
    <w:name w:val="lightest1"/>
    <w:basedOn w:val="DefaultParagraphFont"/>
    <w:rsid w:val="00C06C8E"/>
    <w:rPr>
      <w:rFonts w:ascii="Verdana" w:hAnsi="Verdana" w:hint="default"/>
      <w:strike w:val="0"/>
      <w:dstrike w:val="0"/>
      <w:color w:val="EFF3FF"/>
      <w:sz w:val="15"/>
      <w:szCs w:val="15"/>
      <w:u w:val="none"/>
      <w:effect w:val="none"/>
    </w:rPr>
  </w:style>
  <w:style w:type="paragraph" w:styleId="BodyTextIndent">
    <w:name w:val="Body Text Indent"/>
    <w:basedOn w:val="Normal"/>
    <w:rsid w:val="00C06C8E"/>
    <w:pPr>
      <w:ind w:firstLine="567"/>
    </w:pPr>
    <w:rPr>
      <w:rFonts w:ascii="Arial" w:hAnsi="Arial" w:cs="Arial"/>
      <w:bCs/>
      <w:color w:val="000000"/>
    </w:rPr>
  </w:style>
  <w:style w:type="paragraph" w:styleId="BodyTextIndent2">
    <w:name w:val="Body Text Indent 2"/>
    <w:basedOn w:val="Normal"/>
    <w:rsid w:val="00C06C8E"/>
    <w:pPr>
      <w:shd w:val="clear" w:color="auto" w:fill="FFFFFF"/>
      <w:spacing w:before="120"/>
      <w:ind w:firstLine="567"/>
      <w:jc w:val="both"/>
    </w:pPr>
    <w:rPr>
      <w:rFonts w:ascii="Arial" w:hAnsi="Arial" w:cs="Arial"/>
      <w:color w:val="000000"/>
      <w:w w:val="103"/>
    </w:rPr>
  </w:style>
  <w:style w:type="paragraph" w:styleId="BodyTextIndent3">
    <w:name w:val="Body Text Indent 3"/>
    <w:basedOn w:val="Normal"/>
    <w:rsid w:val="00C06C8E"/>
    <w:pPr>
      <w:shd w:val="clear" w:color="auto" w:fill="FFFFFF"/>
      <w:ind w:firstLine="567"/>
      <w:jc w:val="both"/>
    </w:pPr>
    <w:rPr>
      <w:rFonts w:ascii="Arial" w:hAnsi="Arial" w:cs="Arial"/>
    </w:rPr>
  </w:style>
  <w:style w:type="paragraph" w:styleId="BodyText">
    <w:name w:val="Body Text"/>
    <w:basedOn w:val="Normal"/>
    <w:rsid w:val="00C06C8E"/>
    <w:pPr>
      <w:jc w:val="both"/>
    </w:pPr>
    <w:rPr>
      <w:rFonts w:ascii="Arial" w:hAnsi="Arial"/>
      <w:color w:val="000000"/>
    </w:rPr>
  </w:style>
  <w:style w:type="table" w:styleId="TableGrid">
    <w:name w:val="Table Grid"/>
    <w:basedOn w:val="TableNormal"/>
    <w:rsid w:val="00E51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41E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15E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E32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32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4383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43836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34383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438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ΠΕΔΙΟ ΕΦΑΡΜΟΓΗΣ</vt:lpstr>
      <vt:lpstr>ΠΕΔΙΟ ΕΦΑΡΜΟΓΗΣ</vt:lpstr>
    </vt:vector>
  </TitlesOfParts>
  <Company>Δήμος Σερρών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ΠΕΔΙΟ ΕΦΑΡΜΟΓΗΣ</dc:title>
  <dc:creator>Κτηματολόγιο</dc:creator>
  <cp:lastModifiedBy>Konstantinos Christodoulou</cp:lastModifiedBy>
  <cp:revision>6</cp:revision>
  <cp:lastPrinted>2004-11-08T07:17:00Z</cp:lastPrinted>
  <dcterms:created xsi:type="dcterms:W3CDTF">2022-04-06T09:12:00Z</dcterms:created>
  <dcterms:modified xsi:type="dcterms:W3CDTF">2024-03-27T07:20:00Z</dcterms:modified>
</cp:coreProperties>
</file>